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FA9D6"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 w14:paraId="569A368F">
      <w:pPr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报价函</w:t>
      </w:r>
    </w:p>
    <w:p w14:paraId="12CA786A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EF76796"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巴中两山生态资源资产经营有限公司：</w:t>
      </w:r>
    </w:p>
    <w:p w14:paraId="51067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我单位经研究有关资料及贵单位的相关要求后，对贵公司拟收购股权项目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专项审计服务询价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项目作出如下报价：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（小写：¥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</w:p>
    <w:p w14:paraId="1D4AC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0F7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45ED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报价单位：</w:t>
      </w:r>
    </w:p>
    <w:p w14:paraId="1A616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法定代表人或授权委托人：</w:t>
      </w:r>
    </w:p>
    <w:p w14:paraId="75CBC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年 月 日</w:t>
      </w:r>
    </w:p>
    <w:p w14:paraId="6E46A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F676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3AE5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2F13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FE44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</w:p>
    <w:p w14:paraId="4C511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注：</w:t>
      </w:r>
    </w:p>
    <w:p w14:paraId="49DC4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1、此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函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应放于响应文件封面后第一页。</w:t>
      </w:r>
    </w:p>
    <w:p w14:paraId="76FB3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2、本项目报价应包括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报价人完成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全部工作所需的一切费用（包括但不限于差旅费、评审费）和拟获得的利润、税金等一切费用，并考虑应承担的风险，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22"/>
          <w:szCs w:val="22"/>
          <w:lang w:val="en-US" w:eastAsia="zh-CN"/>
        </w:rPr>
        <w:t>人所报价格在合同执行期间不因市场因素变化而变动。</w:t>
      </w:r>
    </w:p>
    <w:p w14:paraId="598DF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53BC2C-41FD-47EA-A59C-0DF834B7AE8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D3D790-9039-44CA-B3E1-71778948129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AAB54A-FDC3-4EF3-B6E3-F34106509F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mRhZDk1NmRmOTlkMWFiNjdjM2NmYzA5OTEyODEifQ=="/>
  </w:docVars>
  <w:rsids>
    <w:rsidRoot w:val="00000000"/>
    <w:rsid w:val="00DC000C"/>
    <w:rsid w:val="0DBA2630"/>
    <w:rsid w:val="19F21AAA"/>
    <w:rsid w:val="1DD51824"/>
    <w:rsid w:val="22167233"/>
    <w:rsid w:val="34C71A6F"/>
    <w:rsid w:val="3520035B"/>
    <w:rsid w:val="3A5C48CF"/>
    <w:rsid w:val="44E54234"/>
    <w:rsid w:val="48D013E2"/>
    <w:rsid w:val="4EF37E6A"/>
    <w:rsid w:val="596935AE"/>
    <w:rsid w:val="626B3ADE"/>
    <w:rsid w:val="6C714ECC"/>
    <w:rsid w:val="6EFC2FF2"/>
    <w:rsid w:val="710A6D1E"/>
    <w:rsid w:val="772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1327</Words>
  <Characters>1360</Characters>
  <Lines>0</Lines>
  <Paragraphs>0</Paragraphs>
  <TotalTime>2</TotalTime>
  <ScaleCrop>false</ScaleCrop>
  <LinksUpToDate>false</LinksUpToDate>
  <CharactersWithSpaces>1398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2025-01-08T01:25:00Z</dcterms:created>
  <dc:creator>Lenovo</dc:creator>
  <cp:lastModifiedBy>徐子寒</cp:lastModifiedBy>
  <cp:lastPrinted>2025-01-10T04:30:00Z</cp:lastPrinted>
  <dcterms:modified xsi:type="dcterms:W3CDTF">2025-01-10T07:03:05Z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17466D8C105F4E7293B53B95513F2318_13</vt:lpwstr>
  </property>
</Properties>
</file>